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5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ACTA RESUMEN DE LAS REUNIONES CON FAMILIAS EN RELACIÓN A LA ESTRATEGIA DE REFUERZO ESCOLAR 2025</w:t>
      </w:r>
    </w:p>
    <w:p w:rsidR="00000000" w:rsidDel="00000000" w:rsidP="00000000" w:rsidRDefault="00000000" w:rsidRPr="00000000" w14:paraId="00000002">
      <w:pPr>
        <w:ind w:left="-850" w:firstLine="0"/>
        <w:jc w:val="both"/>
        <w:rPr>
          <w:color w:val="0070c0"/>
          <w:sz w:val="20"/>
          <w:szCs w:val="20"/>
        </w:rPr>
      </w:pPr>
      <w:r w:rsidDel="00000000" w:rsidR="00000000" w:rsidRPr="00000000">
        <w:rPr>
          <w:color w:val="0070c0"/>
          <w:sz w:val="20"/>
          <w:szCs w:val="20"/>
          <w:rtl w:val="0"/>
        </w:rPr>
        <w:t xml:space="preserve">El objetivo de este documento es consolidar los acuerdos adoptados en las reuniones que se realicen para comunicar los resultados de evaluación diagnóstica y las acciones adoptadas para el desarrollo de la estrategia de Refuerzo Escolar en cada uno de los grados y secciones que tiene la IE.</w:t>
      </w:r>
    </w:p>
    <w:tbl>
      <w:tblPr>
        <w:tblStyle w:val="Table1"/>
        <w:tblW w:w="1023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8100"/>
        <w:tblGridChange w:id="0">
          <w:tblGrid>
            <w:gridCol w:w="2130"/>
            <w:gridCol w:w="810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DIRECTOR DE LA 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23"/>
        <w:gridCol w:w="2482"/>
        <w:gridCol w:w="1204"/>
        <w:gridCol w:w="2291"/>
        <w:tblGridChange w:id="0">
          <w:tblGrid>
            <w:gridCol w:w="2130"/>
            <w:gridCol w:w="2123"/>
            <w:gridCol w:w="2482"/>
            <w:gridCol w:w="1204"/>
            <w:gridCol w:w="2291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FECHAS EN QUE SE REALIZARON LAS REUNIONES PARA MATEMÁTICA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3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23"/>
        <w:gridCol w:w="2482"/>
        <w:gridCol w:w="1204"/>
        <w:gridCol w:w="2291"/>
        <w:tblGridChange w:id="0">
          <w:tblGrid>
            <w:gridCol w:w="2130"/>
            <w:gridCol w:w="2123"/>
            <w:gridCol w:w="2482"/>
            <w:gridCol w:w="1204"/>
            <w:gridCol w:w="2291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FECHAS EN QUE SE REALIZARON LAS REUNIONES PARA COMUNICACIÓN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-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850" w:firstLine="0"/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A continuación, deberá colocar a manera de resumen los temas abordados en las reuniones de matemática y comunicación por cada grado.</w:t>
      </w:r>
    </w:p>
    <w:tbl>
      <w:tblPr>
        <w:tblStyle w:val="Table4"/>
        <w:tblW w:w="1020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8782"/>
        <w:tblGridChange w:id="0">
          <w:tblGrid>
            <w:gridCol w:w="1418"/>
            <w:gridCol w:w="8782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TEMAS ABORDADOS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850" w:firstLine="0"/>
        <w:jc w:val="both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En esta sección deberá colocar los acuerdos y compromisos asumidos por docentes, padres de familia y equipo directivo luego de las reuniones de matemática y comunicación por cada grado.</w:t>
      </w:r>
    </w:p>
    <w:tbl>
      <w:tblPr>
        <w:tblStyle w:val="Table5"/>
        <w:tblW w:w="1020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8782"/>
        <w:tblGridChange w:id="0">
          <w:tblGrid>
            <w:gridCol w:w="1418"/>
            <w:gridCol w:w="8782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ACUERDOS Y/O COMPROMISOS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-850" w:firstLine="0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694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tblGridChange w:id="0">
          <w:tblGrid>
            <w:gridCol w:w="2694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DE PARTICIPANTES:</w:t>
            </w:r>
          </w:p>
        </w:tc>
      </w:tr>
    </w:tbl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197.0" w:type="dxa"/>
        <w:jc w:val="left"/>
        <w:tblInd w:w="-85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5"/>
        <w:gridCol w:w="1413"/>
        <w:gridCol w:w="4389"/>
        <w:tblGridChange w:id="0">
          <w:tblGrid>
            <w:gridCol w:w="4395"/>
            <w:gridCol w:w="1413"/>
            <w:gridCol w:w="4389"/>
          </w:tblGrid>
        </w:tblGridChange>
      </w:tblGrid>
      <w:tr>
        <w:trPr>
          <w:cantSplit w:val="0"/>
          <w:trHeight w:val="11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Director(a) de la IE</w:t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Familia y/o delegado de aula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18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Familia y/o delegado de aula</w:t>
            </w:r>
          </w:p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Familia y/o delegado de aula</w:t>
            </w:r>
          </w:p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2do grado</w:t>
            </w:r>
          </w:p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3er grado</w:t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4to grado</w:t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5to grado</w:t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6to grado</w:t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</w:t>
            </w:r>
          </w:p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